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79345" w14:textId="7000BA0C" w:rsidR="005500FC" w:rsidRPr="005500FC" w:rsidRDefault="005500FC" w:rsidP="005500FC">
      <w:pPr>
        <w:spacing w:after="0" w:line="240" w:lineRule="auto"/>
        <w:rPr>
          <w:rFonts w:ascii="Franklin Gothic Demi" w:hAnsi="Franklin Gothic Demi"/>
          <w:sz w:val="28"/>
          <w:szCs w:val="28"/>
        </w:rPr>
      </w:pPr>
      <w:r w:rsidRPr="005500FC">
        <w:rPr>
          <w:rFonts w:ascii="Franklin Gothic Demi" w:hAnsi="Franklin Gothic Demi"/>
          <w:sz w:val="28"/>
          <w:szCs w:val="28"/>
        </w:rPr>
        <w:t>Draft Environmental Assessment and Notice Affording an Opportunity for a Public Hearing</w:t>
      </w:r>
    </w:p>
    <w:p w14:paraId="615B2FE2" w14:textId="77777777" w:rsidR="005500FC" w:rsidRDefault="005500FC" w:rsidP="005500FC">
      <w:pPr>
        <w:spacing w:after="0" w:line="240" w:lineRule="auto"/>
        <w:rPr>
          <w:rFonts w:ascii="Franklin Gothic Demi" w:hAnsi="Franklin Gothic Demi"/>
          <w:sz w:val="24"/>
          <w:szCs w:val="24"/>
        </w:rPr>
      </w:pPr>
    </w:p>
    <w:p w14:paraId="31352120" w14:textId="60741651" w:rsidR="005500FC" w:rsidRDefault="00E60236" w:rsidP="005500FC">
      <w:pPr>
        <w:spacing w:after="0" w:line="240" w:lineRule="auto"/>
        <w:rPr>
          <w:rFonts w:ascii="Franklin Gothic Book" w:hAnsi="Franklin Gothic Book"/>
          <w:b/>
          <w:bCs/>
          <w:sz w:val="24"/>
          <w:szCs w:val="24"/>
        </w:rPr>
      </w:pPr>
      <w:r>
        <w:rPr>
          <w:rFonts w:ascii="Franklin Gothic Book" w:hAnsi="Franklin Gothic Book"/>
          <w:sz w:val="24"/>
          <w:szCs w:val="24"/>
        </w:rPr>
        <w:t xml:space="preserve">A </w:t>
      </w:r>
      <w:r w:rsidR="005500FC">
        <w:rPr>
          <w:rFonts w:ascii="Franklin Gothic Book" w:hAnsi="Franklin Gothic Book"/>
          <w:sz w:val="24"/>
          <w:szCs w:val="24"/>
        </w:rPr>
        <w:t xml:space="preserve">draft environmental assessment (EA) is available for public review and the City of San </w:t>
      </w:r>
      <w:proofErr w:type="gramStart"/>
      <w:r w:rsidR="005500FC">
        <w:rPr>
          <w:rFonts w:ascii="Franklin Gothic Book" w:hAnsi="Franklin Gothic Book"/>
          <w:sz w:val="24"/>
          <w:szCs w:val="24"/>
        </w:rPr>
        <w:t>Antonio</w:t>
      </w:r>
      <w:proofErr w:type="gramEnd"/>
      <w:r w:rsidR="005500FC">
        <w:rPr>
          <w:rFonts w:ascii="Franklin Gothic Book" w:hAnsi="Franklin Gothic Book"/>
          <w:sz w:val="24"/>
          <w:szCs w:val="24"/>
        </w:rPr>
        <w:t xml:space="preserve"> and the Texas Department of Transportation (TxDOT) are affording an opportunity for a public hearing on the proposed project. All hearing requests must be received on or before </w:t>
      </w:r>
      <w:r w:rsidR="005500FC">
        <w:rPr>
          <w:rFonts w:ascii="Franklin Gothic Demi" w:hAnsi="Franklin Gothic Demi"/>
          <w:sz w:val="24"/>
          <w:szCs w:val="24"/>
        </w:rPr>
        <w:t>Monday, March 11, 2024</w:t>
      </w:r>
      <w:r w:rsidR="005500FC">
        <w:rPr>
          <w:rFonts w:ascii="Franklin Gothic Book" w:hAnsi="Franklin Gothic Book"/>
          <w:b/>
          <w:bCs/>
          <w:sz w:val="24"/>
          <w:szCs w:val="24"/>
        </w:rPr>
        <w:t>.</w:t>
      </w:r>
    </w:p>
    <w:p w14:paraId="5160E389" w14:textId="77777777" w:rsidR="005500FC" w:rsidRDefault="005500FC" w:rsidP="005500FC">
      <w:pPr>
        <w:spacing w:after="0" w:line="240" w:lineRule="auto"/>
        <w:rPr>
          <w:rFonts w:ascii="Franklin Gothic Book" w:hAnsi="Franklin Gothic Book"/>
          <w:b/>
          <w:bCs/>
          <w:sz w:val="24"/>
          <w:szCs w:val="24"/>
        </w:rPr>
      </w:pPr>
    </w:p>
    <w:p w14:paraId="6301763A" w14:textId="3542321A" w:rsidR="002B4C3C" w:rsidRDefault="005500FC" w:rsidP="005500FC">
      <w:pPr>
        <w:spacing w:after="0" w:line="240" w:lineRule="auto"/>
        <w:rPr>
          <w:rFonts w:ascii="Franklin Gothic Book" w:hAnsi="Franklin Gothic Book"/>
          <w:sz w:val="24"/>
          <w:szCs w:val="24"/>
        </w:rPr>
      </w:pPr>
      <w:r>
        <w:rPr>
          <w:rFonts w:ascii="Franklin Gothic Book" w:hAnsi="Franklin Gothic Book"/>
          <w:sz w:val="24"/>
          <w:szCs w:val="24"/>
        </w:rPr>
        <w:t xml:space="preserve">The proposed project would, subject to final design considerations, require additional right of way and potentially displace two residences and six non-residential structures. Relocation assistance is available for displaced persons and businesses. </w:t>
      </w:r>
      <w:r w:rsidR="00E60236">
        <w:rPr>
          <w:rFonts w:ascii="Franklin Gothic Book" w:hAnsi="Franklin Gothic Book"/>
          <w:sz w:val="24"/>
          <w:szCs w:val="24"/>
        </w:rPr>
        <w:t>For more information, please contact</w:t>
      </w:r>
      <w:r>
        <w:rPr>
          <w:rFonts w:ascii="Franklin Gothic Book" w:hAnsi="Franklin Gothic Book"/>
          <w:sz w:val="24"/>
          <w:szCs w:val="24"/>
        </w:rPr>
        <w:t xml:space="preserve"> the City of San Antonio’s Public Works Department by calling Adrian Ramirez at (210) 207-2099</w:t>
      </w:r>
      <w:r w:rsidR="002B4C3C">
        <w:rPr>
          <w:rFonts w:ascii="Franklin Gothic Book" w:hAnsi="Franklin Gothic Book"/>
          <w:sz w:val="24"/>
          <w:szCs w:val="24"/>
        </w:rPr>
        <w:t xml:space="preserve"> or visiting </w:t>
      </w:r>
      <w:hyperlink r:id="rId5" w:history="1">
        <w:r w:rsidR="002B4C3C" w:rsidRPr="007D494C">
          <w:rPr>
            <w:rStyle w:val="Hyperlink"/>
            <w:rFonts w:ascii="Franklin Gothic Book" w:hAnsi="Franklin Gothic Book"/>
            <w:sz w:val="24"/>
            <w:szCs w:val="24"/>
          </w:rPr>
          <w:t>www.txdot.gov/business/right-of-way/landowner-bill-of-rights.html</w:t>
        </w:r>
      </w:hyperlink>
      <w:r w:rsidR="002B4C3C">
        <w:rPr>
          <w:rFonts w:ascii="Franklin Gothic Book" w:hAnsi="Franklin Gothic Book"/>
          <w:sz w:val="24"/>
          <w:szCs w:val="24"/>
        </w:rPr>
        <w:t xml:space="preserve"> or by clicking </w:t>
      </w:r>
      <w:hyperlink r:id="rId6" w:history="1">
        <w:r w:rsidR="002B4C3C" w:rsidRPr="002B4C3C">
          <w:rPr>
            <w:rStyle w:val="Hyperlink"/>
            <w:rFonts w:ascii="Franklin Gothic Book" w:hAnsi="Franklin Gothic Book"/>
            <w:sz w:val="24"/>
            <w:szCs w:val="24"/>
          </w:rPr>
          <w:t>here</w:t>
        </w:r>
      </w:hyperlink>
      <w:r w:rsidR="002B4C3C">
        <w:rPr>
          <w:rFonts w:ascii="Franklin Gothic Book" w:hAnsi="Franklin Gothic Book"/>
          <w:sz w:val="24"/>
          <w:szCs w:val="24"/>
        </w:rPr>
        <w:t>.</w:t>
      </w:r>
    </w:p>
    <w:p w14:paraId="5BEDB103" w14:textId="77777777" w:rsidR="002B4C3C" w:rsidRDefault="002B4C3C" w:rsidP="005500FC">
      <w:pPr>
        <w:spacing w:after="0" w:line="240" w:lineRule="auto"/>
        <w:rPr>
          <w:rFonts w:ascii="Franklin Gothic Book" w:hAnsi="Franklin Gothic Book"/>
          <w:sz w:val="24"/>
          <w:szCs w:val="24"/>
        </w:rPr>
      </w:pPr>
    </w:p>
    <w:p w14:paraId="219705C1" w14:textId="293E457D"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The draft EA, maps and drawings showing the project location and design, tentative construction schedules, and other information regarding the proposed project are available for download below and are on file and available for inspection Monday through Friday between the hours of 8 a.m. and 5 p.m. at 100 W. Houston St., 15</w:t>
      </w:r>
      <w:r w:rsidRPr="002B4C3C">
        <w:rPr>
          <w:rFonts w:ascii="Franklin Gothic Book" w:hAnsi="Franklin Gothic Book"/>
          <w:sz w:val="24"/>
          <w:szCs w:val="24"/>
          <w:vertAlign w:val="superscript"/>
        </w:rPr>
        <w:t>th</w:t>
      </w:r>
      <w:r>
        <w:rPr>
          <w:rFonts w:ascii="Franklin Gothic Book" w:hAnsi="Franklin Gothic Book"/>
          <w:sz w:val="24"/>
          <w:szCs w:val="24"/>
        </w:rPr>
        <w:t xml:space="preserve"> Floor, San Antonio, Texas, 78205.</w:t>
      </w:r>
    </w:p>
    <w:p w14:paraId="78CDF616" w14:textId="77777777" w:rsidR="002B4C3C" w:rsidRDefault="002B4C3C" w:rsidP="005500FC">
      <w:pPr>
        <w:spacing w:after="0" w:line="240" w:lineRule="auto"/>
        <w:rPr>
          <w:rFonts w:ascii="Franklin Gothic Book" w:hAnsi="Franklin Gothic Book"/>
          <w:sz w:val="24"/>
          <w:szCs w:val="24"/>
        </w:rPr>
      </w:pPr>
    </w:p>
    <w:p w14:paraId="0A08F2D2" w14:textId="7BD9C530"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Any interested person may submit a written request for a public hearing on this project. Written comments from the public regarding the proposed project are also requested. Written hearing requests and comments may be submitted by mail or email as shown in the notice to:</w:t>
      </w:r>
    </w:p>
    <w:p w14:paraId="7227C890" w14:textId="77777777" w:rsidR="002B4C3C" w:rsidRDefault="002B4C3C" w:rsidP="005500FC">
      <w:pPr>
        <w:spacing w:after="0" w:line="240" w:lineRule="auto"/>
        <w:rPr>
          <w:rFonts w:ascii="Franklin Gothic Book" w:hAnsi="Franklin Gothic Book"/>
          <w:sz w:val="24"/>
          <w:szCs w:val="24"/>
        </w:rPr>
      </w:pPr>
    </w:p>
    <w:p w14:paraId="4C539653" w14:textId="71B5E2CA"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City of San Antonio</w:t>
      </w:r>
    </w:p>
    <w:p w14:paraId="0FBF9D7D" w14:textId="0AD5914D"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James Hall, Capital Projects Officer</w:t>
      </w:r>
    </w:p>
    <w:p w14:paraId="6A4E3D15" w14:textId="53ED9362"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P.O. Box 839966</w:t>
      </w:r>
    </w:p>
    <w:p w14:paraId="04C8969A" w14:textId="2FD5846F" w:rsidR="002B4C3C" w:rsidRDefault="002B4C3C" w:rsidP="005500FC">
      <w:pPr>
        <w:spacing w:after="0" w:line="240" w:lineRule="auto"/>
        <w:rPr>
          <w:rFonts w:ascii="Franklin Gothic Book" w:hAnsi="Franklin Gothic Book"/>
          <w:sz w:val="24"/>
          <w:szCs w:val="24"/>
        </w:rPr>
      </w:pPr>
      <w:r>
        <w:rPr>
          <w:rFonts w:ascii="Franklin Gothic Book" w:hAnsi="Franklin Gothic Book"/>
          <w:sz w:val="24"/>
          <w:szCs w:val="24"/>
        </w:rPr>
        <w:t>San Antonio, Texas 78283-3966</w:t>
      </w:r>
    </w:p>
    <w:p w14:paraId="01724DA3" w14:textId="2C43A56D" w:rsidR="002B4C3C" w:rsidRDefault="00423ACB" w:rsidP="005500FC">
      <w:pPr>
        <w:spacing w:after="0" w:line="240" w:lineRule="auto"/>
        <w:rPr>
          <w:rFonts w:ascii="Franklin Gothic Book" w:hAnsi="Franklin Gothic Book"/>
          <w:sz w:val="24"/>
          <w:szCs w:val="24"/>
        </w:rPr>
      </w:pPr>
      <w:hyperlink r:id="rId7" w:history="1">
        <w:r w:rsidR="002B4C3C" w:rsidRPr="007D494C">
          <w:rPr>
            <w:rStyle w:val="Hyperlink"/>
            <w:rFonts w:ascii="Franklin Gothic Book" w:hAnsi="Franklin Gothic Book"/>
            <w:sz w:val="24"/>
            <w:szCs w:val="24"/>
          </w:rPr>
          <w:t>james.hall@sanantonio.gov</w:t>
        </w:r>
      </w:hyperlink>
      <w:r w:rsidR="002B4C3C">
        <w:rPr>
          <w:rFonts w:ascii="Franklin Gothic Book" w:hAnsi="Franklin Gothic Book"/>
          <w:sz w:val="24"/>
          <w:szCs w:val="24"/>
        </w:rPr>
        <w:t xml:space="preserve"> </w:t>
      </w:r>
    </w:p>
    <w:p w14:paraId="67336AFA" w14:textId="77777777" w:rsidR="002B4C3C" w:rsidRDefault="002B4C3C" w:rsidP="005500FC">
      <w:pPr>
        <w:spacing w:after="0" w:line="240" w:lineRule="auto"/>
        <w:rPr>
          <w:rFonts w:ascii="Franklin Gothic Book" w:hAnsi="Franklin Gothic Book"/>
          <w:sz w:val="24"/>
          <w:szCs w:val="24"/>
        </w:rPr>
      </w:pPr>
    </w:p>
    <w:p w14:paraId="0968B27D" w14:textId="21E7D852" w:rsidR="002B4C3C" w:rsidRDefault="002B4C3C" w:rsidP="005500FC">
      <w:pPr>
        <w:spacing w:after="0" w:line="240" w:lineRule="auto"/>
        <w:rPr>
          <w:rFonts w:ascii="Franklin Gothic Book" w:hAnsi="Franklin Gothic Book"/>
          <w:b/>
          <w:bCs/>
          <w:sz w:val="24"/>
          <w:szCs w:val="24"/>
        </w:rPr>
      </w:pPr>
      <w:r>
        <w:rPr>
          <w:rFonts w:ascii="Franklin Gothic Book" w:hAnsi="Franklin Gothic Book"/>
          <w:sz w:val="24"/>
          <w:szCs w:val="24"/>
        </w:rPr>
        <w:t xml:space="preserve">All hearing requests and comments must be received on or before </w:t>
      </w:r>
      <w:r w:rsidR="00742186" w:rsidRPr="00742186">
        <w:rPr>
          <w:rFonts w:ascii="Franklin Gothic Demi" w:hAnsi="Franklin Gothic Demi"/>
          <w:sz w:val="24"/>
          <w:szCs w:val="24"/>
        </w:rPr>
        <w:t>Monday, March 11, 2024</w:t>
      </w:r>
      <w:r>
        <w:rPr>
          <w:rFonts w:ascii="Franklin Gothic Book" w:hAnsi="Franklin Gothic Book"/>
          <w:b/>
          <w:bCs/>
          <w:sz w:val="24"/>
          <w:szCs w:val="24"/>
        </w:rPr>
        <w:t>.</w:t>
      </w:r>
    </w:p>
    <w:p w14:paraId="57020501" w14:textId="77777777" w:rsidR="002B4C3C" w:rsidRDefault="002B4C3C" w:rsidP="005500FC">
      <w:pPr>
        <w:spacing w:after="0" w:line="240" w:lineRule="auto"/>
        <w:rPr>
          <w:rFonts w:ascii="Franklin Gothic Book" w:hAnsi="Franklin Gothic Book"/>
          <w:b/>
          <w:bCs/>
          <w:sz w:val="24"/>
          <w:szCs w:val="24"/>
        </w:rPr>
      </w:pPr>
    </w:p>
    <w:p w14:paraId="46D27D1F" w14:textId="294A41DD" w:rsidR="002B4C3C" w:rsidRDefault="002B4C3C" w:rsidP="005500FC">
      <w:pPr>
        <w:spacing w:after="0" w:line="240" w:lineRule="auto"/>
        <w:rPr>
          <w:rFonts w:ascii="Franklin Gothic Book" w:hAnsi="Franklin Gothic Book"/>
          <w:b/>
          <w:bCs/>
          <w:sz w:val="24"/>
          <w:szCs w:val="24"/>
        </w:rPr>
      </w:pPr>
      <w:r>
        <w:rPr>
          <w:rFonts w:ascii="Franklin Gothic Book" w:hAnsi="Franklin Gothic Book"/>
          <w:b/>
          <w:bCs/>
          <w:sz w:val="24"/>
          <w:szCs w:val="24"/>
        </w:rPr>
        <w:t>Downloads</w:t>
      </w:r>
    </w:p>
    <w:p w14:paraId="06D0E17A" w14:textId="0B7A21E4" w:rsidR="002B4C3C" w:rsidRPr="00E60236" w:rsidRDefault="00E60236" w:rsidP="00E60236">
      <w:pPr>
        <w:pStyle w:val="ListParagraph"/>
        <w:numPr>
          <w:ilvl w:val="0"/>
          <w:numId w:val="1"/>
        </w:numPr>
        <w:spacing w:after="0" w:line="240" w:lineRule="auto"/>
        <w:rPr>
          <w:rFonts w:ascii="Franklin Gothic Book" w:hAnsi="Franklin Gothic Book"/>
          <w:sz w:val="24"/>
          <w:szCs w:val="24"/>
        </w:rPr>
      </w:pPr>
      <w:r w:rsidRPr="00E60236">
        <w:rPr>
          <w:rFonts w:ascii="Franklin Gothic Book" w:hAnsi="Franklin Gothic Book"/>
          <w:sz w:val="24"/>
          <w:szCs w:val="24"/>
        </w:rPr>
        <w:t>TxDOT Draft Environmental Assessment Notice of Availability and Opportunity for a Public Hearing</w:t>
      </w:r>
    </w:p>
    <w:p w14:paraId="2D334C16" w14:textId="645B4C06" w:rsidR="00E60236" w:rsidRPr="00E60236" w:rsidRDefault="00E60236" w:rsidP="00E60236">
      <w:pPr>
        <w:pStyle w:val="ListParagraph"/>
        <w:numPr>
          <w:ilvl w:val="0"/>
          <w:numId w:val="1"/>
        </w:numPr>
        <w:spacing w:after="0" w:line="240" w:lineRule="auto"/>
        <w:rPr>
          <w:rFonts w:ascii="Franklin Gothic Book" w:hAnsi="Franklin Gothic Book"/>
          <w:sz w:val="24"/>
          <w:szCs w:val="24"/>
        </w:rPr>
      </w:pPr>
      <w:r w:rsidRPr="00E60236">
        <w:rPr>
          <w:rFonts w:ascii="Franklin Gothic Book" w:hAnsi="Franklin Gothic Book"/>
          <w:sz w:val="24"/>
          <w:szCs w:val="24"/>
        </w:rPr>
        <w:t xml:space="preserve">TxDOT Draft Environmental Assessment Notice of Availability and Opportunity for a Public Hearing – </w:t>
      </w:r>
      <w:proofErr w:type="spellStart"/>
      <w:r w:rsidRPr="00E60236">
        <w:rPr>
          <w:rFonts w:ascii="Franklin Gothic Book" w:hAnsi="Franklin Gothic Book"/>
          <w:sz w:val="24"/>
          <w:szCs w:val="24"/>
        </w:rPr>
        <w:t>espanol</w:t>
      </w:r>
      <w:proofErr w:type="spellEnd"/>
      <w:r w:rsidRPr="00E60236">
        <w:rPr>
          <w:rFonts w:ascii="Franklin Gothic Book" w:hAnsi="Franklin Gothic Book"/>
          <w:sz w:val="24"/>
          <w:szCs w:val="24"/>
        </w:rPr>
        <w:t xml:space="preserve"> </w:t>
      </w:r>
    </w:p>
    <w:p w14:paraId="123EA057" w14:textId="46E07D4A" w:rsidR="00742186" w:rsidRPr="00E60236" w:rsidRDefault="00742186" w:rsidP="00E60236">
      <w:pPr>
        <w:pStyle w:val="ListParagraph"/>
        <w:numPr>
          <w:ilvl w:val="0"/>
          <w:numId w:val="1"/>
        </w:numPr>
        <w:spacing w:after="0" w:line="240" w:lineRule="auto"/>
        <w:rPr>
          <w:rFonts w:ascii="Franklin Gothic Book" w:hAnsi="Franklin Gothic Book"/>
          <w:sz w:val="24"/>
          <w:szCs w:val="24"/>
        </w:rPr>
      </w:pPr>
      <w:r w:rsidRPr="00E60236">
        <w:rPr>
          <w:rFonts w:ascii="Franklin Gothic Book" w:hAnsi="Franklin Gothic Book"/>
          <w:sz w:val="24"/>
          <w:szCs w:val="24"/>
        </w:rPr>
        <w:t>Draft Environmental Assessment</w:t>
      </w:r>
    </w:p>
    <w:p w14:paraId="1F463F8F" w14:textId="1D2C22B7" w:rsidR="00742186" w:rsidRPr="00E60236" w:rsidRDefault="00742186" w:rsidP="00E60236">
      <w:pPr>
        <w:pStyle w:val="ListParagraph"/>
        <w:numPr>
          <w:ilvl w:val="0"/>
          <w:numId w:val="1"/>
        </w:numPr>
        <w:spacing w:after="0" w:line="240" w:lineRule="auto"/>
        <w:rPr>
          <w:rFonts w:ascii="Franklin Gothic Book" w:hAnsi="Franklin Gothic Book"/>
          <w:sz w:val="24"/>
          <w:szCs w:val="24"/>
        </w:rPr>
      </w:pPr>
      <w:r w:rsidRPr="00E60236">
        <w:rPr>
          <w:rFonts w:ascii="Franklin Gothic Book" w:hAnsi="Franklin Gothic Book"/>
          <w:sz w:val="24"/>
          <w:szCs w:val="24"/>
        </w:rPr>
        <w:t>Project Schematic</w:t>
      </w:r>
    </w:p>
    <w:p w14:paraId="48087EB6" w14:textId="77777777" w:rsidR="00742186" w:rsidRDefault="00742186" w:rsidP="005500FC">
      <w:pPr>
        <w:spacing w:after="0" w:line="240" w:lineRule="auto"/>
        <w:rPr>
          <w:rFonts w:ascii="Franklin Gothic Book" w:hAnsi="Franklin Gothic Book"/>
          <w:sz w:val="24"/>
          <w:szCs w:val="24"/>
        </w:rPr>
      </w:pPr>
    </w:p>
    <w:sectPr w:rsidR="00742186" w:rsidSect="0074218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1754E"/>
    <w:multiLevelType w:val="hybridMultilevel"/>
    <w:tmpl w:val="2BCC9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0FC"/>
    <w:rsid w:val="002B4C3C"/>
    <w:rsid w:val="00423ACB"/>
    <w:rsid w:val="005500FC"/>
    <w:rsid w:val="00742186"/>
    <w:rsid w:val="00D72954"/>
    <w:rsid w:val="00E602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6CDB5"/>
  <w15:chartTrackingRefBased/>
  <w15:docId w15:val="{1932ABC8-F72D-4098-B87A-90187671C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4C3C"/>
    <w:rPr>
      <w:color w:val="0563C1" w:themeColor="hyperlink"/>
      <w:u w:val="single"/>
    </w:rPr>
  </w:style>
  <w:style w:type="character" w:styleId="UnresolvedMention">
    <w:name w:val="Unresolved Mention"/>
    <w:basedOn w:val="DefaultParagraphFont"/>
    <w:uiPriority w:val="99"/>
    <w:semiHidden/>
    <w:unhideWhenUsed/>
    <w:rsid w:val="002B4C3C"/>
    <w:rPr>
      <w:color w:val="605E5C"/>
      <w:shd w:val="clear" w:color="auto" w:fill="E1DFDD"/>
    </w:rPr>
  </w:style>
  <w:style w:type="character" w:styleId="FollowedHyperlink">
    <w:name w:val="FollowedHyperlink"/>
    <w:basedOn w:val="DefaultParagraphFont"/>
    <w:uiPriority w:val="99"/>
    <w:semiHidden/>
    <w:unhideWhenUsed/>
    <w:rsid w:val="002B4C3C"/>
    <w:rPr>
      <w:color w:val="954F72" w:themeColor="followedHyperlink"/>
      <w:u w:val="single"/>
    </w:rPr>
  </w:style>
  <w:style w:type="character" w:styleId="CommentReference">
    <w:name w:val="annotation reference"/>
    <w:basedOn w:val="DefaultParagraphFont"/>
    <w:uiPriority w:val="99"/>
    <w:semiHidden/>
    <w:unhideWhenUsed/>
    <w:rsid w:val="00742186"/>
    <w:rPr>
      <w:sz w:val="16"/>
      <w:szCs w:val="16"/>
    </w:rPr>
  </w:style>
  <w:style w:type="paragraph" w:styleId="CommentText">
    <w:name w:val="annotation text"/>
    <w:basedOn w:val="Normal"/>
    <w:link w:val="CommentTextChar"/>
    <w:uiPriority w:val="99"/>
    <w:unhideWhenUsed/>
    <w:rsid w:val="00742186"/>
    <w:pPr>
      <w:spacing w:line="240" w:lineRule="auto"/>
    </w:pPr>
    <w:rPr>
      <w:sz w:val="20"/>
      <w:szCs w:val="20"/>
    </w:rPr>
  </w:style>
  <w:style w:type="character" w:customStyle="1" w:styleId="CommentTextChar">
    <w:name w:val="Comment Text Char"/>
    <w:basedOn w:val="DefaultParagraphFont"/>
    <w:link w:val="CommentText"/>
    <w:uiPriority w:val="99"/>
    <w:rsid w:val="00742186"/>
    <w:rPr>
      <w:sz w:val="20"/>
      <w:szCs w:val="20"/>
    </w:rPr>
  </w:style>
  <w:style w:type="paragraph" w:styleId="CommentSubject">
    <w:name w:val="annotation subject"/>
    <w:basedOn w:val="CommentText"/>
    <w:next w:val="CommentText"/>
    <w:link w:val="CommentSubjectChar"/>
    <w:uiPriority w:val="99"/>
    <w:semiHidden/>
    <w:unhideWhenUsed/>
    <w:rsid w:val="00742186"/>
    <w:rPr>
      <w:b/>
      <w:bCs/>
    </w:rPr>
  </w:style>
  <w:style w:type="character" w:customStyle="1" w:styleId="CommentSubjectChar">
    <w:name w:val="Comment Subject Char"/>
    <w:basedOn w:val="CommentTextChar"/>
    <w:link w:val="CommentSubject"/>
    <w:uiPriority w:val="99"/>
    <w:semiHidden/>
    <w:rsid w:val="00742186"/>
    <w:rPr>
      <w:b/>
      <w:bCs/>
      <w:sz w:val="20"/>
      <w:szCs w:val="20"/>
    </w:rPr>
  </w:style>
  <w:style w:type="paragraph" w:styleId="ListParagraph">
    <w:name w:val="List Paragraph"/>
    <w:basedOn w:val="Normal"/>
    <w:uiPriority w:val="34"/>
    <w:qFormat/>
    <w:rsid w:val="00E602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ames.hall@sanantonio.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xdot.gov/business/right-of-way/landowner-bill-of-rights.html" TargetMode="External"/><Relationship Id="rId5" Type="http://schemas.openxmlformats.org/officeDocument/2006/relationships/hyperlink" Target="http://www.txdot.gov/business/right-of-way/landowner-bill-of-rights.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330</Words>
  <Characters>1886</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Lopez</dc:creator>
  <cp:keywords/>
  <dc:description/>
  <cp:lastModifiedBy>Nadia Canales (PWD)</cp:lastModifiedBy>
  <cp:revision>2</cp:revision>
  <dcterms:created xsi:type="dcterms:W3CDTF">2024-01-19T14:21:00Z</dcterms:created>
  <dcterms:modified xsi:type="dcterms:W3CDTF">2024-01-19T14:21:00Z</dcterms:modified>
</cp:coreProperties>
</file>